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9F2B39D" w14:textId="48193E52" w:rsidR="00A730B4" w:rsidRDefault="00A730B4" w:rsidP="00A730B4">
      <w:pPr>
        <w:jc w:val="center"/>
        <w:rPr>
          <w:rFonts w:ascii="Calibri" w:eastAsia="Times New Roman" w:hAnsi="Calibri" w:cs="Calibri"/>
          <w:b/>
          <w:bCs/>
          <w:color w:val="000000"/>
          <w:sz w:val="28"/>
          <w:szCs w:val="28"/>
        </w:rPr>
      </w:pPr>
    </w:p>
    <w:p w14:paraId="06F65E16" w14:textId="77777777" w:rsidR="00A730B4" w:rsidRPr="00A027AB" w:rsidRDefault="00A730B4" w:rsidP="00A730B4">
      <w:pPr>
        <w:jc w:val="center"/>
        <w:rPr>
          <w:rFonts w:ascii="Calibri" w:eastAsia="Times New Roman" w:hAnsi="Calibri" w:cs="Calibri"/>
          <w:b/>
          <w:bCs/>
          <w:color w:val="F89F34"/>
          <w:sz w:val="28"/>
          <w:szCs w:val="28"/>
        </w:rPr>
      </w:pPr>
    </w:p>
    <w:p w14:paraId="1326B08D" w14:textId="37ADCBB3" w:rsidR="00A730B4" w:rsidRPr="00A730B4" w:rsidRDefault="00A027AB" w:rsidP="00A730B4">
      <w:pPr>
        <w:jc w:val="center"/>
        <w:rPr>
          <w:rFonts w:eastAsia="Times New Roman" w:cstheme="minorHAnsi"/>
          <w:i/>
          <w:iCs/>
          <w:color w:val="F89F34"/>
        </w:rPr>
      </w:pPr>
      <w:r w:rsidRPr="00A027AB">
        <w:rPr>
          <w:rFonts w:eastAsia="Times New Roman" w:cstheme="minorHAnsi"/>
          <w:b/>
          <w:bCs/>
          <w:color w:val="F89F34"/>
          <w:sz w:val="28"/>
          <w:szCs w:val="28"/>
        </w:rPr>
        <w:t xml:space="preserve">THE UPSTANDERS </w:t>
      </w:r>
    </w:p>
    <w:p w14:paraId="4E4FCE5D" w14:textId="77777777" w:rsidR="00A730B4" w:rsidRPr="00A730B4" w:rsidRDefault="00A730B4" w:rsidP="00A730B4">
      <w:pPr>
        <w:rPr>
          <w:rFonts w:eastAsia="Times New Roman" w:cstheme="minorHAnsi"/>
        </w:rPr>
      </w:pPr>
    </w:p>
    <w:p w14:paraId="66ACA804" w14:textId="3FF4E3EB" w:rsidR="00A730B4" w:rsidRPr="00A730B4" w:rsidRDefault="00945D0B" w:rsidP="00A730B4">
      <w:pPr>
        <w:jc w:val="center"/>
        <w:rPr>
          <w:rFonts w:eastAsia="Times New Roman" w:cstheme="minorHAnsi"/>
          <w:color w:val="FF0000"/>
        </w:rPr>
      </w:pPr>
      <w:r>
        <w:rPr>
          <w:rFonts w:eastAsia="Times New Roman" w:cstheme="minorHAnsi"/>
          <w:b/>
          <w:bCs/>
          <w:color w:val="FF0000"/>
          <w:sz w:val="28"/>
          <w:szCs w:val="28"/>
        </w:rPr>
        <w:t>THE UPSTANDERS</w:t>
      </w:r>
      <w:r w:rsidR="00A730B4" w:rsidRPr="00A730B4">
        <w:rPr>
          <w:rFonts w:eastAsia="Times New Roman" w:cstheme="minorHAnsi"/>
          <w:b/>
          <w:bCs/>
          <w:color w:val="FF0000"/>
          <w:sz w:val="28"/>
          <w:szCs w:val="28"/>
        </w:rPr>
        <w:t xml:space="preserve"> WILL SCREEN LIVE ON</w:t>
      </w:r>
    </w:p>
    <w:p w14:paraId="08B68051" w14:textId="6B0A56AA" w:rsidR="00A730B4" w:rsidRPr="00A730B4" w:rsidRDefault="00A730B4" w:rsidP="00A730B4">
      <w:pPr>
        <w:jc w:val="center"/>
        <w:rPr>
          <w:rFonts w:eastAsia="Times New Roman" w:cstheme="minorHAnsi"/>
          <w:color w:val="FF0000"/>
        </w:rPr>
      </w:pPr>
      <w:r w:rsidRPr="00A730B4">
        <w:rPr>
          <w:rFonts w:eastAsia="Times New Roman" w:cstheme="minorHAnsi"/>
          <w:b/>
          <w:bCs/>
          <w:color w:val="FF0000"/>
          <w:sz w:val="28"/>
          <w:szCs w:val="28"/>
        </w:rPr>
        <w:t>[DATE] AT [LOCATION</w:t>
      </w:r>
      <w:r w:rsidR="006D4645">
        <w:rPr>
          <w:rFonts w:eastAsia="Times New Roman" w:cstheme="minorHAnsi"/>
          <w:b/>
          <w:bCs/>
          <w:color w:val="FF0000"/>
          <w:sz w:val="28"/>
          <w:szCs w:val="28"/>
        </w:rPr>
        <w:t xml:space="preserve"> / REGISTRATION LINK</w:t>
      </w:r>
      <w:r w:rsidRPr="00A730B4">
        <w:rPr>
          <w:rFonts w:eastAsia="Times New Roman" w:cstheme="minorHAnsi"/>
          <w:b/>
          <w:bCs/>
          <w:color w:val="FF0000"/>
          <w:sz w:val="28"/>
          <w:szCs w:val="28"/>
        </w:rPr>
        <w:t>]</w:t>
      </w:r>
    </w:p>
    <w:p w14:paraId="5C655540" w14:textId="77777777" w:rsidR="00A730B4" w:rsidRPr="00A730B4" w:rsidRDefault="00A730B4" w:rsidP="00A730B4">
      <w:pPr>
        <w:rPr>
          <w:rFonts w:eastAsia="Times New Roman" w:cstheme="minorHAnsi"/>
        </w:rPr>
      </w:pPr>
    </w:p>
    <w:p w14:paraId="36847070" w14:textId="0AD1CD87" w:rsidR="00A730B4" w:rsidRPr="00A730B4" w:rsidRDefault="00A730B4" w:rsidP="00A730B4">
      <w:pPr>
        <w:rPr>
          <w:rFonts w:eastAsia="Times New Roman" w:cstheme="minorHAnsi"/>
        </w:rPr>
      </w:pPr>
      <w:r w:rsidRPr="00A730B4">
        <w:rPr>
          <w:rFonts w:eastAsia="Times New Roman" w:cstheme="minorHAnsi"/>
          <w:color w:val="000000"/>
        </w:rPr>
        <w:t xml:space="preserve">[DATE] </w:t>
      </w:r>
      <w:r w:rsidR="00261618">
        <w:rPr>
          <w:rFonts w:eastAsia="Times New Roman" w:cstheme="minorHAnsi"/>
          <w:color w:val="000000"/>
        </w:rPr>
        <w:t xml:space="preserve">– </w:t>
      </w:r>
      <w:r w:rsidR="00945D0B">
        <w:rPr>
          <w:rFonts w:eastAsia="Times New Roman" w:cstheme="minorHAnsi"/>
          <w:b/>
          <w:bCs/>
          <w:color w:val="000000"/>
        </w:rPr>
        <w:t xml:space="preserve">The Upstanders </w:t>
      </w:r>
      <w:r w:rsidR="00945D0B">
        <w:rPr>
          <w:rFonts w:eastAsia="Times New Roman" w:cstheme="minorHAnsi"/>
          <w:color w:val="000000"/>
        </w:rPr>
        <w:t>is unsettling and uplifting, causing us all to examine our behavior, inspiring us to do better, be better, and stand up against victimization and cyber-bullying.</w:t>
      </w:r>
      <w:r w:rsidR="00261618">
        <w:rPr>
          <w:rFonts w:eastAsia="Times New Roman" w:cstheme="minorHAnsi"/>
          <w:color w:val="000000"/>
        </w:rPr>
        <w:t xml:space="preserve"> </w:t>
      </w:r>
      <w:r w:rsidRPr="00A730B4">
        <w:rPr>
          <w:rFonts w:eastAsia="Times New Roman" w:cstheme="minorHAnsi"/>
          <w:color w:val="000000"/>
        </w:rPr>
        <w:t xml:space="preserve">On [Date of Event], [Name of Local Host Organization] will hold a special screening of </w:t>
      </w:r>
      <w:r w:rsidR="00945D0B" w:rsidRPr="00945D0B">
        <w:rPr>
          <w:rFonts w:eastAsia="Times New Roman" w:cstheme="minorHAnsi"/>
          <w:b/>
          <w:bCs/>
          <w:color w:val="000000"/>
        </w:rPr>
        <w:t>The</w:t>
      </w:r>
      <w:r w:rsidR="00945D0B">
        <w:rPr>
          <w:rFonts w:eastAsia="Times New Roman" w:cstheme="minorHAnsi"/>
          <w:color w:val="000000"/>
        </w:rPr>
        <w:t xml:space="preserve"> </w:t>
      </w:r>
      <w:r w:rsidR="00945D0B" w:rsidRPr="00945D0B">
        <w:rPr>
          <w:rFonts w:eastAsia="Times New Roman" w:cstheme="minorHAnsi"/>
          <w:b/>
          <w:bCs/>
          <w:color w:val="000000"/>
        </w:rPr>
        <w:t>Upstanders</w:t>
      </w:r>
      <w:r w:rsidRPr="00A730B4">
        <w:rPr>
          <w:rFonts w:eastAsia="Times New Roman" w:cstheme="minorHAnsi"/>
          <w:color w:val="000000"/>
        </w:rPr>
        <w:t xml:space="preserve"> at [</w:t>
      </w:r>
      <w:r w:rsidR="00261618">
        <w:rPr>
          <w:rFonts w:eastAsia="Times New Roman" w:cstheme="minorHAnsi"/>
          <w:color w:val="000000"/>
        </w:rPr>
        <w:t>Registration Link if relevant</w:t>
      </w:r>
      <w:r w:rsidRPr="00A730B4">
        <w:rPr>
          <w:rFonts w:eastAsia="Times New Roman" w:cstheme="minorHAnsi"/>
          <w:color w:val="000000"/>
        </w:rPr>
        <w:t>] to open up a dialogue between local families, community leaders and experts. The event will feature a viewing of the 56-minute film, followed by an informative panel discussion, led by [Name and Credentials], with special guests [Names and Credentials of Guests, if applicable]</w:t>
      </w:r>
      <w:r w:rsidRPr="00A730B4">
        <w:rPr>
          <w:rFonts w:eastAsia="Times New Roman" w:cstheme="minorHAnsi"/>
          <w:color w:val="FF0000"/>
        </w:rPr>
        <w:t>.</w:t>
      </w:r>
    </w:p>
    <w:p w14:paraId="11DA39A7" w14:textId="77777777" w:rsidR="00A730B4" w:rsidRPr="00A730B4" w:rsidRDefault="00A730B4" w:rsidP="00A730B4">
      <w:pPr>
        <w:rPr>
          <w:rFonts w:eastAsia="Times New Roman" w:cstheme="minorHAnsi"/>
        </w:rPr>
      </w:pPr>
    </w:p>
    <w:p w14:paraId="21B04392" w14:textId="6692CB94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  <w:r w:rsidRPr="00B67D05">
        <w:rPr>
          <w:rFonts w:ascii="Calibri" w:eastAsia="Times New Roman" w:hAnsi="Calibri" w:cs="Times New Roman"/>
          <w:color w:val="000000"/>
        </w:rPr>
        <w:t xml:space="preserve">The third installment in the award-winning Mental Health Trilogy, </w:t>
      </w:r>
      <w:r w:rsidRPr="00B67D05">
        <w:rPr>
          <w:rFonts w:ascii="Calibri" w:eastAsia="Times New Roman" w:hAnsi="Calibri" w:cs="Times New Roman"/>
          <w:b/>
          <w:bCs/>
          <w:color w:val="000000"/>
        </w:rPr>
        <w:t>The Upstanders</w:t>
      </w:r>
      <w:r w:rsidRPr="00B67D05">
        <w:rPr>
          <w:rFonts w:ascii="Calibri" w:eastAsia="Times New Roman" w:hAnsi="Calibri" w:cs="Times New Roman"/>
          <w:color w:val="000000"/>
        </w:rPr>
        <w:t xml:space="preserve"> delves deep into cyber-bullying, showing the perspectives of those who bully, their victims, and the trauma of the bystander. Woven through this film is the very personal, first-hand account of a family’s tragic loss that inspired new legislation to turn the tide against this very real epidemic. As with all of the films in the trilogy, true</w:t>
      </w:r>
      <w:r w:rsidR="002176BA">
        <w:rPr>
          <w:rFonts w:ascii="Calibri" w:eastAsia="Times New Roman" w:hAnsi="Calibri" w:cs="Times New Roman"/>
          <w:color w:val="000000"/>
        </w:rPr>
        <w:t xml:space="preserve"> </w:t>
      </w:r>
      <w:r w:rsidRPr="00B67D05">
        <w:rPr>
          <w:rFonts w:ascii="Calibri" w:eastAsia="Times New Roman" w:hAnsi="Calibri" w:cs="Times New Roman"/>
          <w:color w:val="000000"/>
        </w:rPr>
        <w:t>stories are featured alongside the latest scientific and medical research, along with strategies to empower all communities to stand-up against bullying.</w:t>
      </w:r>
    </w:p>
    <w:p w14:paraId="021CF87B" w14:textId="77777777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</w:p>
    <w:p w14:paraId="2C754241" w14:textId="77777777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  <w:r w:rsidRPr="00B67D05">
        <w:rPr>
          <w:rFonts w:ascii="Calibri" w:eastAsia="Times New Roman" w:hAnsi="Calibri" w:cs="Times New Roman"/>
          <w:color w:val="000000"/>
        </w:rPr>
        <w:t xml:space="preserve">The 56-minute film features in-depth interviews with kids, families who have lost their children to cyber-bullying related suicide and the very best experts in the world from prestigious institutions including Stanford University and Child Mind Institute in NYC. </w:t>
      </w:r>
      <w:r w:rsidRPr="00B67D05">
        <w:rPr>
          <w:rFonts w:ascii="Calibri" w:eastAsia="Times New Roman" w:hAnsi="Calibri" w:cs="Times New Roman"/>
          <w:b/>
          <w:bCs/>
          <w:color w:val="000000"/>
        </w:rPr>
        <w:t>The Upstanders</w:t>
      </w:r>
      <w:r w:rsidRPr="00B67D05">
        <w:rPr>
          <w:rFonts w:ascii="Calibri" w:eastAsia="Times New Roman" w:hAnsi="Calibri" w:cs="Times New Roman"/>
          <w:color w:val="000000"/>
        </w:rPr>
        <w:t xml:space="preserve"> also includes two members of Oprah’s 2020 Vision Tour: Jesse Israel of The Big Quiet, and Radha Agrawal of </w:t>
      </w:r>
      <w:proofErr w:type="spellStart"/>
      <w:r w:rsidRPr="00B67D05">
        <w:rPr>
          <w:rFonts w:ascii="Calibri" w:eastAsia="Times New Roman" w:hAnsi="Calibri" w:cs="Times New Roman"/>
          <w:color w:val="000000"/>
        </w:rPr>
        <w:t>Daybreaker</w:t>
      </w:r>
      <w:proofErr w:type="spellEnd"/>
      <w:r w:rsidRPr="00B67D05">
        <w:rPr>
          <w:rFonts w:ascii="Calibri" w:eastAsia="Times New Roman" w:hAnsi="Calibri" w:cs="Times New Roman"/>
          <w:b/>
          <w:bCs/>
          <w:i/>
          <w:iCs/>
          <w:color w:val="000000"/>
        </w:rPr>
        <w:t>,</w:t>
      </w:r>
      <w:r w:rsidRPr="00B67D05">
        <w:rPr>
          <w:rFonts w:ascii="Calibri" w:eastAsia="Times New Roman" w:hAnsi="Calibri" w:cs="Times New Roman"/>
          <w:color w:val="000000"/>
        </w:rPr>
        <w:t xml:space="preserve"> and author of Belong.</w:t>
      </w:r>
    </w:p>
    <w:p w14:paraId="297B7A9A" w14:textId="77777777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</w:p>
    <w:p w14:paraId="011B3F44" w14:textId="77777777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  <w:r w:rsidRPr="00B67D05">
        <w:rPr>
          <w:rFonts w:ascii="Calibri" w:eastAsia="Times New Roman" w:hAnsi="Calibri" w:cs="Times New Roman"/>
          <w:color w:val="000000"/>
        </w:rPr>
        <w:t>Covid-19 has only acerbated this problem of cyber-abuse, by providing a bully-ripe environment of isolation, anxiety and increased time on screens. Most often driven by pain, bullies are searching for that jolt of power when putting someone else down – and there is plenty of pain going around now.</w:t>
      </w:r>
    </w:p>
    <w:p w14:paraId="0D56B49A" w14:textId="746A9B17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  <w:r w:rsidRPr="00B67D05">
        <w:rPr>
          <w:rFonts w:ascii="Calibri" w:eastAsia="Times New Roman" w:hAnsi="Calibri" w:cs="Times New Roman"/>
          <w:color w:val="000000"/>
        </w:rPr>
        <w:t xml:space="preserve">“As I child, I was spat on, kicked and pushed into lockers,” says </w:t>
      </w:r>
      <w:proofErr w:type="spellStart"/>
      <w:r w:rsidR="002176BA">
        <w:rPr>
          <w:rFonts w:ascii="Calibri" w:eastAsia="Times New Roman" w:hAnsi="Calibri" w:cs="Times New Roman"/>
          <w:color w:val="000000"/>
        </w:rPr>
        <w:t>iNDIEFLIX</w:t>
      </w:r>
      <w:proofErr w:type="spellEnd"/>
      <w:r w:rsidRPr="00B67D05">
        <w:rPr>
          <w:rFonts w:ascii="Calibri" w:eastAsia="Times New Roman" w:hAnsi="Calibri" w:cs="Times New Roman"/>
          <w:color w:val="000000"/>
        </w:rPr>
        <w:t xml:space="preserve"> Filmmaker &amp; CEO </w:t>
      </w:r>
      <w:proofErr w:type="spellStart"/>
      <w:r w:rsidRPr="00B67D05">
        <w:rPr>
          <w:rFonts w:ascii="Calibri" w:eastAsia="Times New Roman" w:hAnsi="Calibri" w:cs="Times New Roman"/>
          <w:color w:val="000000"/>
        </w:rPr>
        <w:t>SciIla</w:t>
      </w:r>
      <w:proofErr w:type="spellEnd"/>
      <w:r w:rsidRPr="00B67D05">
        <w:rPr>
          <w:rFonts w:ascii="Calibri" w:eastAsia="Times New Roman" w:hAnsi="Calibri" w:cs="Times New Roman"/>
          <w:color w:val="000000"/>
        </w:rPr>
        <w:t xml:space="preserve"> </w:t>
      </w:r>
      <w:proofErr w:type="spellStart"/>
      <w:r w:rsidRPr="00B67D05">
        <w:rPr>
          <w:rFonts w:ascii="Calibri" w:eastAsia="Times New Roman" w:hAnsi="Calibri" w:cs="Times New Roman"/>
          <w:color w:val="000000"/>
        </w:rPr>
        <w:t>Andreen</w:t>
      </w:r>
      <w:proofErr w:type="spellEnd"/>
      <w:r w:rsidRPr="00B67D05">
        <w:rPr>
          <w:rFonts w:ascii="Calibri" w:eastAsia="Times New Roman" w:hAnsi="Calibri" w:cs="Times New Roman"/>
          <w:color w:val="000000"/>
        </w:rPr>
        <w:t xml:space="preserve">. “As painful as that was, the meanness stopped at my front door, and I was safe when I got inside my home. But today, with the quick push of a few buttons, the bullies have the ability to persistently harass, humiliate and degrade their peers 24/7. We are eternally grateful to the </w:t>
      </w:r>
      <w:proofErr w:type="spellStart"/>
      <w:r w:rsidRPr="00B67D05">
        <w:rPr>
          <w:rFonts w:ascii="Calibri" w:eastAsia="Times New Roman" w:hAnsi="Calibri" w:cs="Times New Roman"/>
          <w:color w:val="000000"/>
        </w:rPr>
        <w:t>Molak</w:t>
      </w:r>
      <w:proofErr w:type="spellEnd"/>
      <w:r w:rsidRPr="00B67D05">
        <w:rPr>
          <w:rFonts w:ascii="Calibri" w:eastAsia="Times New Roman" w:hAnsi="Calibri" w:cs="Times New Roman"/>
          <w:color w:val="000000"/>
        </w:rPr>
        <w:t xml:space="preserve"> family who let us document their journey, as they channeled their grief into tangible change: the creation of David’s Law.”</w:t>
      </w:r>
    </w:p>
    <w:p w14:paraId="525B2175" w14:textId="77777777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</w:p>
    <w:p w14:paraId="0AB9DAF2" w14:textId="77777777" w:rsidR="002176BA" w:rsidRDefault="002176BA" w:rsidP="00B67D05">
      <w:pPr>
        <w:rPr>
          <w:rFonts w:ascii="Calibri" w:eastAsia="Times New Roman" w:hAnsi="Calibri" w:cs="Times New Roman"/>
          <w:color w:val="000000"/>
        </w:rPr>
      </w:pPr>
    </w:p>
    <w:p w14:paraId="099E654C" w14:textId="77777777" w:rsidR="002176BA" w:rsidRDefault="002176BA" w:rsidP="00B67D05">
      <w:pPr>
        <w:rPr>
          <w:rFonts w:ascii="Calibri" w:eastAsia="Times New Roman" w:hAnsi="Calibri" w:cs="Times New Roman"/>
          <w:color w:val="000000"/>
        </w:rPr>
      </w:pPr>
    </w:p>
    <w:p w14:paraId="5CDE600C" w14:textId="77777777" w:rsidR="002176BA" w:rsidRDefault="002176BA" w:rsidP="00B67D05">
      <w:pPr>
        <w:rPr>
          <w:rFonts w:ascii="Calibri" w:eastAsia="Times New Roman" w:hAnsi="Calibri" w:cs="Times New Roman"/>
          <w:color w:val="000000"/>
        </w:rPr>
      </w:pPr>
    </w:p>
    <w:p w14:paraId="0D1F5C9D" w14:textId="1CA0B8CD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  <w:r w:rsidRPr="00B67D05">
        <w:rPr>
          <w:rFonts w:ascii="Calibri" w:eastAsia="Times New Roman" w:hAnsi="Calibri" w:cs="Times New Roman"/>
          <w:color w:val="000000"/>
        </w:rPr>
        <w:t>Through its experts, the film explores</w:t>
      </w:r>
    </w:p>
    <w:p w14:paraId="07309967" w14:textId="77777777" w:rsidR="00B67D05" w:rsidRPr="00B67D05" w:rsidRDefault="00B67D05" w:rsidP="00B67D05">
      <w:pPr>
        <w:numPr>
          <w:ilvl w:val="0"/>
          <w:numId w:val="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B67D05">
        <w:rPr>
          <w:rFonts w:ascii="Calibri" w:eastAsia="Times New Roman" w:hAnsi="Calibri" w:cs="Times New Roman"/>
          <w:color w:val="000000"/>
        </w:rPr>
        <w:t>The science behind cyber-bullying</w:t>
      </w:r>
    </w:p>
    <w:p w14:paraId="6E79B7E4" w14:textId="77777777" w:rsidR="00B67D05" w:rsidRPr="00B67D05" w:rsidRDefault="00B67D05" w:rsidP="00B67D05">
      <w:pPr>
        <w:numPr>
          <w:ilvl w:val="0"/>
          <w:numId w:val="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B67D05">
        <w:rPr>
          <w:rFonts w:ascii="Calibri" w:eastAsia="Times New Roman" w:hAnsi="Calibri" w:cs="Times New Roman"/>
          <w:color w:val="000000"/>
        </w:rPr>
        <w:t>Why kids are afraid to admit they are cyber-bullied and signs to watch for</w:t>
      </w:r>
    </w:p>
    <w:p w14:paraId="4E909DDD" w14:textId="77777777" w:rsidR="00B67D05" w:rsidRPr="00B67D05" w:rsidRDefault="00B67D05" w:rsidP="00B67D05">
      <w:pPr>
        <w:numPr>
          <w:ilvl w:val="0"/>
          <w:numId w:val="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B67D05">
        <w:rPr>
          <w:rFonts w:ascii="Calibri" w:eastAsia="Times New Roman" w:hAnsi="Calibri" w:cs="Times New Roman"/>
          <w:color w:val="000000"/>
        </w:rPr>
        <w:t>Best ways to support your cyber-bullied child</w:t>
      </w:r>
    </w:p>
    <w:p w14:paraId="1D0500D4" w14:textId="77777777" w:rsidR="00B67D05" w:rsidRPr="00B67D05" w:rsidRDefault="00B67D05" w:rsidP="00B67D05">
      <w:pPr>
        <w:numPr>
          <w:ilvl w:val="0"/>
          <w:numId w:val="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B67D05">
        <w:rPr>
          <w:rFonts w:ascii="Calibri" w:eastAsia="Times New Roman" w:hAnsi="Calibri" w:cs="Times New Roman"/>
          <w:color w:val="000000"/>
        </w:rPr>
        <w:t>How to realize if you are harboring a cyber-bully</w:t>
      </w:r>
    </w:p>
    <w:p w14:paraId="63FD7AD0" w14:textId="379CD883" w:rsidR="00B67D05" w:rsidRPr="00B67D05" w:rsidRDefault="00B67D05" w:rsidP="00B67D05">
      <w:pPr>
        <w:numPr>
          <w:ilvl w:val="0"/>
          <w:numId w:val="2"/>
        </w:numPr>
        <w:textAlignment w:val="baseline"/>
        <w:rPr>
          <w:rFonts w:ascii="Calibri" w:eastAsia="Times New Roman" w:hAnsi="Calibri" w:cs="Times New Roman"/>
          <w:color w:val="000000"/>
        </w:rPr>
      </w:pPr>
      <w:r w:rsidRPr="00B67D05">
        <w:rPr>
          <w:rFonts w:ascii="Calibri" w:eastAsia="Times New Roman" w:hAnsi="Calibri" w:cs="Times New Roman"/>
          <w:color w:val="000000"/>
        </w:rPr>
        <w:t>How the community can show re</w:t>
      </w:r>
      <w:r w:rsidR="002176BA">
        <w:rPr>
          <w:rFonts w:ascii="Calibri" w:eastAsia="Times New Roman" w:hAnsi="Calibri" w:cs="Times New Roman"/>
          <w:color w:val="000000"/>
        </w:rPr>
        <w:t>sili</w:t>
      </w:r>
      <w:r w:rsidRPr="00B67D05">
        <w:rPr>
          <w:rFonts w:ascii="Calibri" w:eastAsia="Times New Roman" w:hAnsi="Calibri" w:cs="Times New Roman"/>
          <w:color w:val="000000"/>
        </w:rPr>
        <w:t>ence and power to end bullying</w:t>
      </w:r>
    </w:p>
    <w:p w14:paraId="0E5D6771" w14:textId="77777777" w:rsidR="00B67D05" w:rsidRPr="00B67D05" w:rsidRDefault="00B67D05" w:rsidP="00B67D05">
      <w:pPr>
        <w:rPr>
          <w:rFonts w:ascii="Times New Roman" w:eastAsia="Times New Roman" w:hAnsi="Times New Roman" w:cs="Times New Roman"/>
        </w:rPr>
      </w:pPr>
    </w:p>
    <w:p w14:paraId="3056006A" w14:textId="07034218" w:rsidR="00B67D05" w:rsidRPr="00B67D05" w:rsidRDefault="002176BA" w:rsidP="00B67D05">
      <w:pPr>
        <w:rPr>
          <w:rFonts w:ascii="Times New Roman" w:eastAsia="Times New Roman" w:hAnsi="Times New Roman" w:cs="Times New Roman"/>
        </w:rPr>
      </w:pPr>
      <w:proofErr w:type="spellStart"/>
      <w:r>
        <w:rPr>
          <w:rFonts w:ascii="Calibri" w:eastAsia="Times New Roman" w:hAnsi="Calibri" w:cs="Times New Roman"/>
          <w:color w:val="000000"/>
        </w:rPr>
        <w:t>iNDIEFLIX</w:t>
      </w:r>
      <w:proofErr w:type="spellEnd"/>
      <w:r w:rsidR="00B67D05" w:rsidRPr="00B67D05">
        <w:rPr>
          <w:rFonts w:ascii="Calibri" w:eastAsia="Times New Roman" w:hAnsi="Calibri" w:cs="Times New Roman"/>
          <w:color w:val="000000"/>
        </w:rPr>
        <w:t xml:space="preserve"> continues its documentary presentation via community screenings, that fosters a connected and nurturing environment.  Prior to the pandemic, these films were exclusively shown in auditoriums or community centers, followed by a moderated panel discussion and Q &amp; A’s. Covid-19 has recreated this live ‘watching together’ experience online, complete with focused discussion and the ability to ask questions or check-out resources in real-time.</w:t>
      </w:r>
    </w:p>
    <w:p w14:paraId="06AA7B67" w14:textId="77777777" w:rsidR="00261618" w:rsidRPr="00261618" w:rsidRDefault="00261618" w:rsidP="00261618">
      <w:pPr>
        <w:rPr>
          <w:rFonts w:ascii="Times New Roman" w:eastAsia="Times New Roman" w:hAnsi="Times New Roman" w:cs="Times New Roman"/>
        </w:rPr>
      </w:pPr>
    </w:p>
    <w:p w14:paraId="554CCCDF" w14:textId="77587ED8" w:rsidR="00261618" w:rsidRDefault="00B67D05" w:rsidP="00261618">
      <w:pPr>
        <w:shd w:val="clear" w:color="auto" w:fill="FFFFFF"/>
        <w:rPr>
          <w:rFonts w:ascii="Calibri" w:eastAsia="Times New Roman" w:hAnsi="Calibri" w:cs="Times New Roman"/>
          <w:color w:val="000000"/>
        </w:rPr>
      </w:pPr>
      <w:r>
        <w:rPr>
          <w:rFonts w:ascii="Calibri" w:eastAsia="Times New Roman" w:hAnsi="Calibri" w:cs="Times New Roman"/>
          <w:b/>
          <w:bCs/>
          <w:color w:val="000000"/>
        </w:rPr>
        <w:t>The Upstanders</w:t>
      </w:r>
      <w:r w:rsidR="00261618" w:rsidRPr="00261618">
        <w:rPr>
          <w:rFonts w:ascii="Calibri" w:eastAsia="Times New Roman" w:hAnsi="Calibri" w:cs="Times New Roman"/>
          <w:b/>
          <w:bCs/>
          <w:i/>
          <w:iCs/>
          <w:color w:val="000000"/>
        </w:rPr>
        <w:t>,</w:t>
      </w:r>
      <w:r w:rsidR="00261618" w:rsidRPr="00261618">
        <w:rPr>
          <w:rFonts w:ascii="Calibri" w:eastAsia="Times New Roman" w:hAnsi="Calibri" w:cs="Times New Roman"/>
          <w:color w:val="000000"/>
        </w:rPr>
        <w:t xml:space="preserve"> and its </w:t>
      </w:r>
      <w:r w:rsidR="00D56DF8">
        <w:rPr>
          <w:rFonts w:ascii="Calibri" w:eastAsia="Times New Roman" w:hAnsi="Calibri" w:cs="Times New Roman"/>
          <w:color w:val="000000"/>
        </w:rPr>
        <w:t xml:space="preserve">Mental Health Trilogy </w:t>
      </w:r>
      <w:proofErr w:type="gramStart"/>
      <w:r w:rsidR="00D56DF8">
        <w:rPr>
          <w:rFonts w:ascii="Calibri" w:eastAsia="Times New Roman" w:hAnsi="Calibri" w:cs="Times New Roman"/>
          <w:color w:val="000000"/>
        </w:rPr>
        <w:t>companions</w:t>
      </w:r>
      <w:proofErr w:type="gramEnd"/>
      <w:r w:rsidR="00D56DF8">
        <w:rPr>
          <w:rFonts w:ascii="Calibri" w:eastAsia="Times New Roman" w:hAnsi="Calibri" w:cs="Times New Roman"/>
          <w:color w:val="000000"/>
        </w:rPr>
        <w:t xml:space="preserve"> </w:t>
      </w:r>
      <w:r w:rsidR="00261618" w:rsidRPr="00261618">
        <w:rPr>
          <w:rFonts w:ascii="Calibri" w:eastAsia="Times New Roman" w:hAnsi="Calibri" w:cs="Times New Roman"/>
          <w:b/>
          <w:bCs/>
          <w:i/>
          <w:iCs/>
          <w:color w:val="000000"/>
        </w:rPr>
        <w:t>Angst</w:t>
      </w:r>
      <w:r w:rsidR="00261618" w:rsidRPr="00261618">
        <w:rPr>
          <w:rFonts w:ascii="Calibri" w:eastAsia="Times New Roman" w:hAnsi="Calibri" w:cs="Times New Roman"/>
          <w:color w:val="000000"/>
        </w:rPr>
        <w:t xml:space="preserve"> and </w:t>
      </w:r>
      <w:r>
        <w:rPr>
          <w:rFonts w:ascii="Calibri" w:eastAsia="Times New Roman" w:hAnsi="Calibri" w:cs="Times New Roman"/>
          <w:b/>
          <w:bCs/>
          <w:color w:val="000000"/>
        </w:rPr>
        <w:t>LIKE</w:t>
      </w:r>
      <w:r w:rsidR="00261618" w:rsidRPr="00261618">
        <w:rPr>
          <w:rFonts w:ascii="Calibri" w:eastAsia="Times New Roman" w:hAnsi="Calibri" w:cs="Times New Roman"/>
          <w:color w:val="000000"/>
        </w:rPr>
        <w:t xml:space="preserve"> are staples in social &amp; emotional learning programs in schools all over the world.  Knowing that successful change depends on continuing the conversation beyond the screening date, each film </w:t>
      </w:r>
      <w:r w:rsidR="001B7D21">
        <w:rPr>
          <w:rFonts w:ascii="Calibri" w:eastAsia="Times New Roman" w:hAnsi="Calibri" w:cs="Times New Roman"/>
          <w:color w:val="000000"/>
        </w:rPr>
        <w:t xml:space="preserve">comes with discussion guides, tip sheets and further resources, with dedicated curricula for each film launching in 2021. </w:t>
      </w:r>
    </w:p>
    <w:p w14:paraId="75112FD0" w14:textId="2F6425D1" w:rsidR="00D56DF8" w:rsidRDefault="00D56DF8" w:rsidP="00261618">
      <w:pPr>
        <w:shd w:val="clear" w:color="auto" w:fill="FFFFFF"/>
        <w:rPr>
          <w:rFonts w:ascii="Calibri" w:eastAsia="Times New Roman" w:hAnsi="Calibri" w:cs="Times New Roman"/>
          <w:color w:val="000000"/>
        </w:rPr>
      </w:pPr>
    </w:p>
    <w:p w14:paraId="300B8217" w14:textId="016E6AE7" w:rsidR="00D56DF8" w:rsidRPr="00261618" w:rsidRDefault="00D56DF8" w:rsidP="00261618">
      <w:pPr>
        <w:shd w:val="clear" w:color="auto" w:fill="FFFFFF"/>
        <w:rPr>
          <w:rFonts w:eastAsia="Times New Roman" w:cs="Times New Roman"/>
        </w:rPr>
      </w:pPr>
      <w:proofErr w:type="spellStart"/>
      <w:r>
        <w:rPr>
          <w:rFonts w:cs="Times New Roman"/>
        </w:rPr>
        <w:t>iNDIEFLIX</w:t>
      </w:r>
      <w:proofErr w:type="spellEnd"/>
      <w:r w:rsidRPr="00D56DF8">
        <w:rPr>
          <w:rFonts w:cs="Times New Roman"/>
        </w:rPr>
        <w:t xml:space="preserve"> Group Inc is a global </w:t>
      </w:r>
      <w:r>
        <w:rPr>
          <w:rFonts w:cs="Times New Roman"/>
        </w:rPr>
        <w:t xml:space="preserve">education </w:t>
      </w:r>
      <w:r w:rsidRPr="00D56DF8">
        <w:rPr>
          <w:rFonts w:cs="Times New Roman"/>
        </w:rPr>
        <w:t>and streaming service that promotes and supports social impact films to create positive change in the world</w:t>
      </w:r>
      <w:r>
        <w:rPr>
          <w:rFonts w:cs="Times New Roman"/>
        </w:rPr>
        <w:t xml:space="preserve">. </w:t>
      </w:r>
      <w:proofErr w:type="spellStart"/>
      <w:r>
        <w:rPr>
          <w:rFonts w:cs="Times New Roman"/>
        </w:rPr>
        <w:t>iNDIEFLIX</w:t>
      </w:r>
      <w:proofErr w:type="spellEnd"/>
      <w:r>
        <w:rPr>
          <w:rFonts w:cs="Times New Roman"/>
        </w:rPr>
        <w:t xml:space="preserve"> Education </w:t>
      </w:r>
      <w:r w:rsidRPr="00D56DF8">
        <w:rPr>
          <w:rFonts w:cs="Times New Roman"/>
        </w:rPr>
        <w:t xml:space="preserve">books </w:t>
      </w:r>
      <w:r>
        <w:rPr>
          <w:rFonts w:cs="Times New Roman"/>
        </w:rPr>
        <w:t xml:space="preserve">online and </w:t>
      </w:r>
      <w:r w:rsidRPr="00D56DF8">
        <w:rPr>
          <w:rFonts w:cs="Times New Roman"/>
        </w:rPr>
        <w:t>offline community screenings in schools and corporations around the world</w:t>
      </w:r>
      <w:r>
        <w:rPr>
          <w:rFonts w:cs="Times New Roman"/>
        </w:rPr>
        <w:t>,</w:t>
      </w:r>
      <w:r w:rsidRPr="00D56DF8">
        <w:rPr>
          <w:rFonts w:cs="Times New Roman"/>
        </w:rPr>
        <w:t xml:space="preserve"> while </w:t>
      </w:r>
      <w:proofErr w:type="spellStart"/>
      <w:r>
        <w:rPr>
          <w:rFonts w:cs="Times New Roman"/>
        </w:rPr>
        <w:t>iNDIEFLIX</w:t>
      </w:r>
      <w:proofErr w:type="spellEnd"/>
      <w:r>
        <w:rPr>
          <w:rFonts w:cs="Times New Roman"/>
        </w:rPr>
        <w:t xml:space="preserve"> Stream</w:t>
      </w:r>
      <w:r w:rsidRPr="00D56DF8">
        <w:rPr>
          <w:rFonts w:cs="Times New Roman"/>
        </w:rPr>
        <w:t xml:space="preserve"> offers a monthly subscription</w:t>
      </w:r>
      <w:r w:rsidR="002176BA">
        <w:rPr>
          <w:rFonts w:cs="Times New Roman"/>
        </w:rPr>
        <w:t>-</w:t>
      </w:r>
      <w:bookmarkStart w:id="0" w:name="_GoBack"/>
      <w:bookmarkEnd w:id="0"/>
      <w:r w:rsidRPr="00D56DF8">
        <w:rPr>
          <w:rFonts w:cs="Times New Roman"/>
        </w:rPr>
        <w:t xml:space="preserve">based service to access thousands of high-quality shorts, features, documentaries, and series from around the world. </w:t>
      </w:r>
      <w:hyperlink r:id="rId8" w:tgtFrame="_blank" w:history="1">
        <w:r w:rsidRPr="00D56DF8">
          <w:rPr>
            <w:rStyle w:val="Hyperlink"/>
            <w:rFonts w:cs="Times New Roman"/>
          </w:rPr>
          <w:t>https://www.indieflix.com/</w:t>
        </w:r>
      </w:hyperlink>
    </w:p>
    <w:p w14:paraId="3BCE4F36" w14:textId="77777777" w:rsidR="006D4645" w:rsidRDefault="006D4645" w:rsidP="00261618">
      <w:pPr>
        <w:spacing w:after="240"/>
        <w:rPr>
          <w:rFonts w:ascii="Times New Roman" w:eastAsia="Times New Roman" w:hAnsi="Times New Roman" w:cs="Times New Roman"/>
        </w:rPr>
      </w:pPr>
    </w:p>
    <w:p w14:paraId="74C19A0A" w14:textId="535683E6" w:rsidR="006D4645" w:rsidRPr="00A730B4" w:rsidRDefault="006D4645" w:rsidP="006D4645">
      <w:pPr>
        <w:rPr>
          <w:rFonts w:eastAsia="Times New Roman" w:cstheme="minorHAnsi"/>
        </w:rPr>
      </w:pPr>
      <w:r w:rsidRPr="00A730B4">
        <w:rPr>
          <w:rFonts w:eastAsia="Times New Roman" w:cstheme="minorHAnsi"/>
          <w:b/>
          <w:bCs/>
          <w:color w:val="000000"/>
        </w:rPr>
        <w:t xml:space="preserve">To </w:t>
      </w:r>
      <w:r w:rsidR="00B67D05">
        <w:rPr>
          <w:rFonts w:eastAsia="Times New Roman" w:cstheme="minorHAnsi"/>
          <w:b/>
          <w:bCs/>
          <w:color w:val="000000"/>
        </w:rPr>
        <w:t xml:space="preserve">watch a trailer, learn more or </w:t>
      </w:r>
      <w:r w:rsidRPr="00A730B4">
        <w:rPr>
          <w:rFonts w:eastAsia="Times New Roman" w:cstheme="minorHAnsi"/>
          <w:b/>
          <w:bCs/>
          <w:color w:val="000000"/>
        </w:rPr>
        <w:t xml:space="preserve">book a screening of </w:t>
      </w:r>
      <w:r w:rsidR="00B67D05">
        <w:rPr>
          <w:rFonts w:eastAsia="Times New Roman" w:cstheme="minorHAnsi"/>
          <w:b/>
          <w:bCs/>
          <w:color w:val="000000"/>
        </w:rPr>
        <w:t>The Upstanders</w:t>
      </w:r>
      <w:r w:rsidRPr="006D4645">
        <w:rPr>
          <w:rFonts w:eastAsia="Times New Roman" w:cstheme="minorHAnsi"/>
          <w:b/>
          <w:bCs/>
          <w:color w:val="000000"/>
        </w:rPr>
        <w:t xml:space="preserve"> </w:t>
      </w:r>
      <w:r w:rsidR="00B67D05">
        <w:rPr>
          <w:rFonts w:eastAsia="Times New Roman" w:cstheme="minorHAnsi"/>
          <w:b/>
          <w:bCs/>
          <w:color w:val="000000"/>
        </w:rPr>
        <w:t>for</w:t>
      </w:r>
      <w:r w:rsidRPr="00A730B4">
        <w:rPr>
          <w:rFonts w:eastAsia="Times New Roman" w:cstheme="minorHAnsi"/>
          <w:b/>
          <w:bCs/>
          <w:color w:val="000000"/>
        </w:rPr>
        <w:t xml:space="preserve"> your community, visit www</w:t>
      </w:r>
      <w:r w:rsidRPr="006D4645">
        <w:rPr>
          <w:rFonts w:eastAsia="Times New Roman" w:cstheme="minorHAnsi"/>
          <w:b/>
          <w:bCs/>
          <w:color w:val="000000" w:themeColor="text1"/>
        </w:rPr>
        <w:t>.</w:t>
      </w:r>
      <w:r w:rsidRPr="006D4645">
        <w:rPr>
          <w:rFonts w:eastAsia="Times New Roman" w:cstheme="minorHAnsi"/>
          <w:b/>
          <w:bCs/>
          <w:color w:val="000000" w:themeColor="text1"/>
        </w:rPr>
        <w:t>the</w:t>
      </w:r>
      <w:r w:rsidR="00B67D05">
        <w:rPr>
          <w:rFonts w:eastAsia="Times New Roman" w:cstheme="minorHAnsi"/>
          <w:b/>
          <w:bCs/>
          <w:color w:val="000000" w:themeColor="text1"/>
        </w:rPr>
        <w:t>upstanders</w:t>
      </w:r>
      <w:r w:rsidRPr="006D4645">
        <w:rPr>
          <w:rFonts w:eastAsia="Times New Roman" w:cstheme="minorHAnsi"/>
          <w:b/>
          <w:bCs/>
          <w:color w:val="000000" w:themeColor="text1"/>
        </w:rPr>
        <w:t>.com</w:t>
      </w:r>
      <w:r w:rsidRPr="00A730B4">
        <w:rPr>
          <w:rFonts w:eastAsia="Times New Roman" w:cstheme="minorHAnsi"/>
          <w:b/>
          <w:bCs/>
          <w:color w:val="000000"/>
        </w:rPr>
        <w:t>. </w:t>
      </w:r>
    </w:p>
    <w:p w14:paraId="7E5C7886" w14:textId="320D1AEA" w:rsidR="00261618" w:rsidRPr="00261618" w:rsidRDefault="00261618" w:rsidP="00261618">
      <w:pPr>
        <w:spacing w:after="240"/>
        <w:rPr>
          <w:rFonts w:ascii="Times New Roman" w:eastAsia="Times New Roman" w:hAnsi="Times New Roman" w:cs="Times New Roman"/>
        </w:rPr>
      </w:pPr>
      <w:r w:rsidRPr="00261618">
        <w:rPr>
          <w:rFonts w:ascii="Times New Roman" w:eastAsia="Times New Roman" w:hAnsi="Times New Roman" w:cs="Times New Roman"/>
        </w:rPr>
        <w:br/>
      </w:r>
    </w:p>
    <w:p w14:paraId="689C3FF6" w14:textId="1AA8A11C" w:rsidR="00A730B4" w:rsidRPr="00A730B4" w:rsidRDefault="00A730B4" w:rsidP="00216E96">
      <w:pPr>
        <w:rPr>
          <w:rFonts w:eastAsia="Times New Roman" w:cstheme="minorHAnsi"/>
        </w:rPr>
      </w:pPr>
      <w:r w:rsidRPr="00A730B4">
        <w:rPr>
          <w:rFonts w:eastAsia="Times New Roman" w:cstheme="minorHAnsi"/>
          <w:color w:val="000000"/>
        </w:rPr>
        <w:t>  </w:t>
      </w:r>
      <w:r w:rsidRPr="00A730B4">
        <w:rPr>
          <w:rFonts w:eastAsia="Times New Roman" w:cstheme="minorHAnsi"/>
        </w:rPr>
        <w:br/>
      </w:r>
      <w:r w:rsidRPr="00A730B4">
        <w:rPr>
          <w:rFonts w:eastAsia="Times New Roman" w:cstheme="minorHAnsi"/>
        </w:rPr>
        <w:br/>
      </w:r>
    </w:p>
    <w:p w14:paraId="2E8E3C59" w14:textId="0AAE70F2" w:rsidR="00F30400" w:rsidRPr="00216E96" w:rsidRDefault="00A730B4">
      <w:pPr>
        <w:rPr>
          <w:rFonts w:eastAsia="Times New Roman" w:cstheme="minorHAnsi"/>
        </w:rPr>
      </w:pPr>
      <w:r w:rsidRPr="00A730B4">
        <w:rPr>
          <w:rFonts w:eastAsia="Times New Roman" w:cstheme="minorHAnsi"/>
          <w:color w:val="000000"/>
        </w:rPr>
        <w:t xml:space="preserve">PRESS CONTACT: </w:t>
      </w:r>
      <w:r w:rsidRPr="00A730B4">
        <w:rPr>
          <w:rFonts w:eastAsia="Times New Roman" w:cstheme="minorHAnsi"/>
          <w:color w:val="FF0000"/>
        </w:rPr>
        <w:t>__________________________ (Insert name, phone, email)</w:t>
      </w:r>
    </w:p>
    <w:sectPr w:rsidR="00F30400" w:rsidRPr="00216E96" w:rsidSect="006B1EE1">
      <w:head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36A34" w14:textId="77777777" w:rsidR="001426DA" w:rsidRDefault="001426DA" w:rsidP="00A730B4">
      <w:r>
        <w:separator/>
      </w:r>
    </w:p>
  </w:endnote>
  <w:endnote w:type="continuationSeparator" w:id="0">
    <w:p w14:paraId="3EB68F08" w14:textId="77777777" w:rsidR="001426DA" w:rsidRDefault="001426DA" w:rsidP="00A73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2C1EC7" w14:textId="77777777" w:rsidR="001426DA" w:rsidRDefault="001426DA" w:rsidP="00A730B4">
      <w:r>
        <w:separator/>
      </w:r>
    </w:p>
  </w:footnote>
  <w:footnote w:type="continuationSeparator" w:id="0">
    <w:p w14:paraId="36CAEEBD" w14:textId="77777777" w:rsidR="001426DA" w:rsidRDefault="001426DA" w:rsidP="00A730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982B32" w14:textId="3BE36812" w:rsidR="00A730B4" w:rsidRDefault="00EC7451">
    <w:pPr>
      <w:pStyle w:val="Header"/>
    </w:pPr>
    <w:r>
      <w:rPr>
        <w:noProof/>
      </w:rPr>
      <w:drawing>
        <wp:inline distT="0" distB="0" distL="0" distR="0" wp14:anchorId="551A4E9B" wp14:editId="4C338391">
          <wp:extent cx="1498496" cy="718287"/>
          <wp:effectExtent l="0" t="0" r="635" b="5715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creen Shot 2021-01-13 at 4.26.49 P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51117" cy="7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 w:rsidR="00A027AB">
      <w:rPr>
        <w:noProof/>
      </w:rPr>
      <w:drawing>
        <wp:inline distT="0" distB="0" distL="0" distR="0" wp14:anchorId="1E1C47A5" wp14:editId="639B1E7E">
          <wp:extent cx="1489897" cy="906441"/>
          <wp:effectExtent l="0" t="0" r="0" b="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Unknown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09559" cy="9184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right" w:leader="none"/>
    </w:r>
    <w:r>
      <w:rPr>
        <w:noProof/>
      </w:rPr>
      <w:drawing>
        <wp:inline distT="0" distB="0" distL="0" distR="0" wp14:anchorId="16B637E4" wp14:editId="794CFB0D">
          <wp:extent cx="1733896" cy="370770"/>
          <wp:effectExtent l="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ndieflix Logo Education Stacked Black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553" cy="38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F4A92"/>
    <w:multiLevelType w:val="multilevel"/>
    <w:tmpl w:val="1E8084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5267E0"/>
    <w:multiLevelType w:val="multilevel"/>
    <w:tmpl w:val="71EA7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0B4"/>
    <w:rsid w:val="001426DA"/>
    <w:rsid w:val="001B7D21"/>
    <w:rsid w:val="00216E96"/>
    <w:rsid w:val="002176BA"/>
    <w:rsid w:val="00261618"/>
    <w:rsid w:val="00656231"/>
    <w:rsid w:val="006B1EE1"/>
    <w:rsid w:val="006D4645"/>
    <w:rsid w:val="00945D0B"/>
    <w:rsid w:val="00A027AB"/>
    <w:rsid w:val="00A730B4"/>
    <w:rsid w:val="00A948AD"/>
    <w:rsid w:val="00B3699E"/>
    <w:rsid w:val="00B67D05"/>
    <w:rsid w:val="00D56DF8"/>
    <w:rsid w:val="00EC7451"/>
    <w:rsid w:val="00F30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7CE607"/>
  <w15:chartTrackingRefBased/>
  <w15:docId w15:val="{C0EC60B9-284C-8743-B904-111EC17E7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730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A730B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730B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30B4"/>
  </w:style>
  <w:style w:type="paragraph" w:styleId="Footer">
    <w:name w:val="footer"/>
    <w:basedOn w:val="Normal"/>
    <w:link w:val="FooterChar"/>
    <w:uiPriority w:val="99"/>
    <w:unhideWhenUsed/>
    <w:rsid w:val="00A730B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30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468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dieflix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10CA42A-E455-174F-9FD5-433A3CBFF6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 Waters</dc:creator>
  <cp:keywords/>
  <dc:description/>
  <cp:lastModifiedBy>Lou Waters</cp:lastModifiedBy>
  <cp:revision>4</cp:revision>
  <dcterms:created xsi:type="dcterms:W3CDTF">2021-01-13T23:28:00Z</dcterms:created>
  <dcterms:modified xsi:type="dcterms:W3CDTF">2021-01-14T03:16:00Z</dcterms:modified>
</cp:coreProperties>
</file>